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9" w:rsidRPr="007231C9" w:rsidRDefault="006C183B" w:rsidP="007231C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:rsidR="007231C9" w:rsidRPr="007231C9" w:rsidRDefault="007231C9" w:rsidP="007231C9">
      <w:pPr>
        <w:rPr>
          <w:rFonts w:asciiTheme="majorHAnsi" w:hAnsiTheme="majorHAnsi"/>
          <w:sz w:val="22"/>
          <w:szCs w:val="22"/>
        </w:rPr>
      </w:pPr>
      <w:r w:rsidRPr="007231C9">
        <w:rPr>
          <w:rFonts w:asciiTheme="majorHAnsi" w:hAnsiTheme="majorHAnsi"/>
          <w:sz w:val="22"/>
          <w:szCs w:val="22"/>
        </w:rPr>
        <w:t>«Рассмотрено и согласовано»                                                                                       «УТВЕРЖДАЮ»</w:t>
      </w:r>
    </w:p>
    <w:p w:rsidR="007231C9" w:rsidRPr="007231C9" w:rsidRDefault="007231C9" w:rsidP="007231C9">
      <w:pPr>
        <w:rPr>
          <w:rFonts w:asciiTheme="majorHAnsi" w:hAnsiTheme="majorHAnsi"/>
          <w:sz w:val="22"/>
          <w:szCs w:val="22"/>
        </w:rPr>
      </w:pPr>
      <w:r w:rsidRPr="007231C9">
        <w:rPr>
          <w:rFonts w:asciiTheme="majorHAnsi" w:hAnsiTheme="majorHAnsi"/>
          <w:sz w:val="22"/>
          <w:szCs w:val="22"/>
        </w:rPr>
        <w:t xml:space="preserve"> На педагогическом Совете                                                                                        Директор </w:t>
      </w:r>
      <w:proofErr w:type="spellStart"/>
      <w:r w:rsidRPr="007231C9">
        <w:rPr>
          <w:rFonts w:asciiTheme="majorHAnsi" w:hAnsiTheme="majorHAnsi"/>
          <w:sz w:val="22"/>
          <w:szCs w:val="22"/>
        </w:rPr>
        <w:t>шк</w:t>
      </w:r>
      <w:proofErr w:type="gramStart"/>
      <w:r w:rsidRPr="007231C9">
        <w:rPr>
          <w:rFonts w:asciiTheme="majorHAnsi" w:hAnsiTheme="majorHAnsi"/>
          <w:sz w:val="22"/>
          <w:szCs w:val="22"/>
        </w:rPr>
        <w:t>.-</w:t>
      </w:r>
      <w:proofErr w:type="gramEnd"/>
      <w:r w:rsidRPr="007231C9">
        <w:rPr>
          <w:rFonts w:asciiTheme="majorHAnsi" w:hAnsiTheme="majorHAnsi"/>
          <w:sz w:val="22"/>
          <w:szCs w:val="22"/>
        </w:rPr>
        <w:t>инт</w:t>
      </w:r>
      <w:proofErr w:type="spellEnd"/>
      <w:r w:rsidRPr="007231C9">
        <w:rPr>
          <w:rFonts w:asciiTheme="majorHAnsi" w:hAnsiTheme="majorHAnsi"/>
          <w:sz w:val="22"/>
          <w:szCs w:val="22"/>
        </w:rPr>
        <w:t>. №30</w:t>
      </w:r>
    </w:p>
    <w:p w:rsidR="007231C9" w:rsidRPr="007231C9" w:rsidRDefault="007231C9" w:rsidP="007231C9">
      <w:pPr>
        <w:rPr>
          <w:rFonts w:asciiTheme="majorHAnsi" w:hAnsiTheme="majorHAnsi"/>
          <w:sz w:val="22"/>
          <w:szCs w:val="22"/>
        </w:rPr>
      </w:pPr>
      <w:r w:rsidRPr="007231C9">
        <w:rPr>
          <w:rFonts w:asciiTheme="majorHAnsi" w:hAnsiTheme="majorHAnsi"/>
          <w:sz w:val="22"/>
          <w:szCs w:val="22"/>
        </w:rPr>
        <w:t xml:space="preserve">  .                                                                                                                                    </w:t>
      </w:r>
      <w:proofErr w:type="spellStart"/>
      <w:r w:rsidRPr="007231C9">
        <w:rPr>
          <w:rFonts w:asciiTheme="majorHAnsi" w:hAnsiTheme="majorHAnsi"/>
          <w:sz w:val="22"/>
          <w:szCs w:val="22"/>
        </w:rPr>
        <w:t>__________О.А.Филиппенко</w:t>
      </w:r>
      <w:proofErr w:type="spellEnd"/>
    </w:p>
    <w:p w:rsidR="007231C9" w:rsidRPr="007231C9" w:rsidRDefault="006C183B" w:rsidP="007231C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Протокол№</w:t>
      </w:r>
      <w:proofErr w:type="spellEnd"/>
      <w:r>
        <w:rPr>
          <w:rFonts w:asciiTheme="majorHAnsi" w:hAnsiTheme="majorHAnsi"/>
          <w:sz w:val="22"/>
          <w:szCs w:val="22"/>
        </w:rPr>
        <w:t xml:space="preserve">    </w:t>
      </w:r>
      <w:r w:rsidR="007231C9" w:rsidRPr="007231C9">
        <w:rPr>
          <w:rFonts w:asciiTheme="majorHAnsi" w:hAnsiTheme="majorHAnsi"/>
          <w:sz w:val="22"/>
          <w:szCs w:val="22"/>
        </w:rPr>
        <w:t xml:space="preserve"> от                </w:t>
      </w:r>
      <w:proofErr w:type="gramStart"/>
      <w:r w:rsidR="007231C9" w:rsidRPr="007231C9">
        <w:rPr>
          <w:rFonts w:asciiTheme="majorHAnsi" w:hAnsiTheme="majorHAnsi"/>
          <w:sz w:val="22"/>
          <w:szCs w:val="22"/>
        </w:rPr>
        <w:t>г</w:t>
      </w:r>
      <w:proofErr w:type="gramEnd"/>
      <w:r w:rsidR="007231C9" w:rsidRPr="007231C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«___»____________201     г</w:t>
      </w:r>
    </w:p>
    <w:p w:rsidR="003461C4" w:rsidRPr="007231C9" w:rsidRDefault="003461C4" w:rsidP="003461C4">
      <w:pPr>
        <w:rPr>
          <w:rFonts w:asciiTheme="majorHAnsi" w:hAnsiTheme="majorHAnsi"/>
        </w:rPr>
      </w:pPr>
    </w:p>
    <w:p w:rsidR="003461C4" w:rsidRPr="007231C9" w:rsidRDefault="00E43F4E" w:rsidP="003461C4">
      <w:pPr>
        <w:shd w:val="clear" w:color="auto" w:fill="FFFFFF"/>
        <w:jc w:val="center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 xml:space="preserve"> </w:t>
      </w:r>
    </w:p>
    <w:p w:rsidR="003461C4" w:rsidRPr="007231C9" w:rsidRDefault="003461C4" w:rsidP="003461C4">
      <w:pPr>
        <w:shd w:val="clear" w:color="auto" w:fill="FFFFFF"/>
        <w:jc w:val="center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b/>
          <w:bCs/>
          <w:color w:val="000000"/>
        </w:rPr>
        <w:t>ПОЛОЖЕНИЕ</w:t>
      </w:r>
    </w:p>
    <w:p w:rsidR="003461C4" w:rsidRPr="007231C9" w:rsidRDefault="003461C4" w:rsidP="003461C4">
      <w:pPr>
        <w:shd w:val="clear" w:color="auto" w:fill="FFFFFF"/>
        <w:jc w:val="center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b/>
          <w:bCs/>
          <w:color w:val="000000"/>
        </w:rPr>
        <w:t>об аттестации педагогических работников</w:t>
      </w:r>
    </w:p>
    <w:p w:rsidR="003461C4" w:rsidRPr="007231C9" w:rsidRDefault="003461C4" w:rsidP="003461C4">
      <w:pPr>
        <w:shd w:val="clear" w:color="auto" w:fill="FFFFFF"/>
        <w:jc w:val="center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b/>
          <w:bCs/>
          <w:color w:val="000000"/>
        </w:rPr>
        <w:t> </w:t>
      </w:r>
    </w:p>
    <w:p w:rsidR="003461C4" w:rsidRPr="007231C9" w:rsidRDefault="003461C4" w:rsidP="003461C4">
      <w:pPr>
        <w:shd w:val="clear" w:color="auto" w:fill="FFFFFF"/>
        <w:ind w:left="720" w:hanging="360"/>
        <w:rPr>
          <w:rFonts w:asciiTheme="majorHAnsi" w:hAnsiTheme="majorHAnsi" w:cs="Arial"/>
          <w:b/>
          <w:color w:val="000000"/>
        </w:rPr>
      </w:pPr>
      <w:r w:rsidRPr="007231C9">
        <w:rPr>
          <w:rFonts w:asciiTheme="majorHAnsi" w:hAnsiTheme="majorHAnsi" w:cs="Arial"/>
          <w:b/>
          <w:bCs/>
          <w:color w:val="000000"/>
        </w:rPr>
        <w:t>1.</w:t>
      </w:r>
      <w:r w:rsidRPr="007231C9">
        <w:rPr>
          <w:rFonts w:asciiTheme="majorHAnsi" w:hAnsiTheme="majorHAnsi"/>
          <w:b/>
          <w:color w:val="000000"/>
        </w:rPr>
        <w:t>    </w:t>
      </w:r>
      <w:r w:rsidRPr="007231C9">
        <w:rPr>
          <w:rStyle w:val="apple-converted-space"/>
          <w:rFonts w:asciiTheme="majorHAnsi" w:hAnsiTheme="majorHAnsi"/>
          <w:b/>
          <w:color w:val="000000"/>
        </w:rPr>
        <w:t> </w:t>
      </w:r>
      <w:r w:rsidRPr="007231C9">
        <w:rPr>
          <w:rFonts w:asciiTheme="majorHAnsi" w:hAnsiTheme="majorHAnsi" w:cs="Arial"/>
          <w:b/>
          <w:bCs/>
          <w:color w:val="000000"/>
        </w:rPr>
        <w:t>Общие положения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1.1.Настоящее положение составлено на основании нормативных документов: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  </w:t>
      </w:r>
      <w:r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Pr="007231C9">
        <w:rPr>
          <w:rFonts w:asciiTheme="majorHAnsi" w:hAnsiTheme="majorHAnsi" w:cs="Arial"/>
          <w:color w:val="000000"/>
        </w:rPr>
        <w:t xml:space="preserve">      - ФЗ «Об образовании» </w:t>
      </w:r>
      <w:r w:rsidR="00681314">
        <w:rPr>
          <w:rFonts w:asciiTheme="majorHAnsi" w:hAnsiTheme="majorHAnsi" w:cs="Arial"/>
          <w:color w:val="000000"/>
        </w:rPr>
        <w:t xml:space="preserve"> </w:t>
      </w:r>
    </w:p>
    <w:p w:rsidR="00681314" w:rsidRPr="00681314" w:rsidRDefault="00E43F4E" w:rsidP="00681314">
      <w:pPr>
        <w:rPr>
          <w:rFonts w:asciiTheme="minorHAnsi" w:hAnsiTheme="minorHAnsi" w:cs="Arial"/>
        </w:rPr>
      </w:pPr>
      <w:r w:rsidRPr="007231C9">
        <w:rPr>
          <w:rFonts w:asciiTheme="majorHAnsi" w:hAnsiTheme="majorHAnsi"/>
        </w:rPr>
        <w:t xml:space="preserve">          </w:t>
      </w:r>
      <w:r w:rsidR="00681314">
        <w:rPr>
          <w:rFonts w:asciiTheme="majorHAnsi" w:hAnsiTheme="majorHAnsi"/>
        </w:rPr>
        <w:t xml:space="preserve">- </w:t>
      </w:r>
      <w:r w:rsidR="00681314" w:rsidRPr="00681314">
        <w:rPr>
          <w:rFonts w:asciiTheme="minorHAnsi" w:hAnsiTheme="minorHAnsi" w:cs="Arial"/>
        </w:rPr>
        <w:t>Приказ Министерство образования и науки РФ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РФ 23 мая 2014 г. N 32408)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</w:t>
      </w:r>
      <w:r w:rsidRPr="00681314">
        <w:rPr>
          <w:rFonts w:asciiTheme="minorHAnsi" w:hAnsiTheme="minorHAnsi" w:cs="Arial"/>
        </w:rPr>
        <w:t>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служащих»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-</w:t>
      </w:r>
      <w:r w:rsidRPr="00681314">
        <w:rPr>
          <w:rFonts w:asciiTheme="minorHAnsi" w:hAnsiTheme="minorHAnsi" w:cs="Arial"/>
        </w:rPr>
        <w:t>Приказ Министерства здравоохранения и социального развития Российской Федерации (</w:t>
      </w:r>
      <w:proofErr w:type="spellStart"/>
      <w:r w:rsidRPr="00681314">
        <w:rPr>
          <w:rFonts w:asciiTheme="minorHAnsi" w:hAnsiTheme="minorHAnsi" w:cs="Arial"/>
        </w:rPr>
        <w:t>Минздравсоцразвития</w:t>
      </w:r>
      <w:proofErr w:type="spellEnd"/>
      <w:r w:rsidRPr="00681314">
        <w:rPr>
          <w:rFonts w:asciiTheme="minorHAnsi" w:hAnsiTheme="minorHAnsi" w:cs="Arial"/>
        </w:rPr>
        <w:t xml:space="preserve"> России) от 31 мая 2011 г. N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</w:t>
      </w:r>
      <w:r w:rsidRPr="00681314">
        <w:rPr>
          <w:rFonts w:asciiTheme="minorHAnsi" w:hAnsiTheme="minorHAnsi" w:cs="Arial"/>
        </w:rPr>
        <w:t>Приказ Департамента образования и науки Кемеровской области от 30.12.2010 № 2448 «Об утверждении состава и положения об аттестационной комиссии департамента образования и науки Кемеровской области по аттестации педагогических работников государственных и муниципальных образовательных учреждений»: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 w:rsidRPr="00681314">
        <w:rPr>
          <w:rFonts w:asciiTheme="minorHAnsi" w:hAnsiTheme="minorHAnsi" w:cs="Arial"/>
        </w:rPr>
        <w:t>-Положение об аттестационной комиссии Департамента образования и науки Кемеровской области по аттестации педагогических работников государственных и муниципальных образовательных учреждений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 w:rsidRPr="00681314">
        <w:rPr>
          <w:rFonts w:asciiTheme="minorHAnsi" w:hAnsiTheme="minorHAnsi" w:cs="Arial"/>
        </w:rPr>
        <w:t>График заседаний аттестационной комиссии (каждая четвертая среда месяца)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 w:rsidRPr="00681314">
        <w:rPr>
          <w:rFonts w:asciiTheme="minorHAnsi" w:hAnsiTheme="minorHAnsi" w:cs="Arial"/>
        </w:rPr>
        <w:t>-Приказ Департамента образования и науки Кемеровской области от 25.03.2011 № 636 «Об утверждении административных регламентов по предоставлению департаментом образования и науки Кемеровской области государственной услуги по проведению аттестации педагогических работников государственных и муниципальных образовательных учреждений»:</w:t>
      </w:r>
    </w:p>
    <w:p w:rsidR="00681314" w:rsidRPr="00681314" w:rsidRDefault="00681314" w:rsidP="00681314">
      <w:pPr>
        <w:rPr>
          <w:rFonts w:asciiTheme="minorHAnsi" w:hAnsiTheme="minorHAnsi" w:cs="Arial"/>
        </w:rPr>
      </w:pPr>
      <w:r w:rsidRPr="00681314">
        <w:rPr>
          <w:rFonts w:asciiTheme="minorHAnsi" w:hAnsiTheme="minorHAnsi" w:cs="Arial"/>
        </w:rPr>
        <w:t>- Административный регламент по предоставлению Департаментом образования и науки Кемеровской области государственной услуги по проведению аттестации педагогических работников государственных и муниципальных образовательных учреждений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681314" w:rsidRDefault="00681314" w:rsidP="00681314">
      <w:r w:rsidRPr="00681314">
        <w:rPr>
          <w:rFonts w:asciiTheme="minorHAnsi" w:hAnsiTheme="minorHAnsi" w:cs="Arial"/>
        </w:rPr>
        <w:t>Положение об экспертных группах аттестационной комиссии департамента образования и науки Кемеровской области по аттестации педагогических работников государственных и муниципальных образовательных учреждений (Утверждено Решением аттестационной комиссии от 28.03.2011</w:t>
      </w:r>
      <w:r>
        <w:rPr>
          <w:rFonts w:ascii="Arial" w:hAnsi="Arial" w:cs="Arial"/>
        </w:rPr>
        <w:t>)</w:t>
      </w:r>
    </w:p>
    <w:p w:rsidR="003461C4" w:rsidRPr="007231C9" w:rsidRDefault="003461C4" w:rsidP="0068131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:rsidR="003461C4" w:rsidRDefault="00E43F4E" w:rsidP="003461C4">
      <w:pPr>
        <w:shd w:val="clear" w:color="auto" w:fill="FFFFFF"/>
        <w:spacing w:before="100" w:beforeAutospacing="1" w:after="100" w:afterAutospacing="1"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 xml:space="preserve"> </w:t>
      </w:r>
    </w:p>
    <w:p w:rsidR="006C183B" w:rsidRPr="007231C9" w:rsidRDefault="006C183B" w:rsidP="003461C4">
      <w:pPr>
        <w:shd w:val="clear" w:color="auto" w:fill="FFFFFF"/>
        <w:spacing w:before="100" w:beforeAutospacing="1" w:after="100" w:afterAutospacing="1" w:line="282" w:lineRule="atLeast"/>
        <w:rPr>
          <w:rFonts w:asciiTheme="majorHAnsi" w:hAnsiTheme="majorHAnsi" w:cs="Arial"/>
          <w:color w:val="000000"/>
        </w:rPr>
      </w:pP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lastRenderedPageBreak/>
        <w:t>1.2. Целью аттестации является: установление соответствия уровня квалификации педагогических работников требованиям, предъявляемым к квалификационным категориям (первой и высшей) или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3461C4" w:rsidRPr="007231C9" w:rsidRDefault="003461C4" w:rsidP="003461C4">
      <w:pPr>
        <w:shd w:val="clear" w:color="auto" w:fill="FFFFFF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1.3. Задачами аттестации является: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1.Стимулирование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2.Повышение эффективности и качества педагогического мастерства.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3.Выявление перспектив использования потенциальных возможностей педагогических работников.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4. Учет требований ФГОС к кадровым условиям реализации образовательных программ при формировании кадрового состава образовательных учреждений.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5.Определение </w:t>
      </w:r>
      <w:r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Pr="007231C9">
        <w:rPr>
          <w:rFonts w:asciiTheme="majorHAnsi" w:hAnsiTheme="majorHAnsi" w:cs="Arial"/>
          <w:color w:val="000000"/>
        </w:rPr>
        <w:t>необходимости повышения квалификации педагогических работников.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 xml:space="preserve">6.Обеспечение </w:t>
      </w:r>
      <w:proofErr w:type="gramStart"/>
      <w:r w:rsidRPr="007231C9">
        <w:rPr>
          <w:rFonts w:asciiTheme="majorHAnsi" w:hAnsiTheme="majorHAnsi" w:cs="Arial"/>
          <w:color w:val="000000"/>
        </w:rPr>
        <w:t>дифференциации </w:t>
      </w:r>
      <w:r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Pr="007231C9">
        <w:rPr>
          <w:rFonts w:asciiTheme="majorHAnsi" w:hAnsiTheme="majorHAnsi" w:cs="Arial"/>
          <w:color w:val="000000"/>
        </w:rPr>
        <w:t>уровня оплаты труда педагогических работников</w:t>
      </w:r>
      <w:proofErr w:type="gramEnd"/>
      <w:r w:rsidRPr="007231C9">
        <w:rPr>
          <w:rFonts w:asciiTheme="majorHAnsi" w:hAnsiTheme="majorHAnsi" w:cs="Arial"/>
          <w:color w:val="000000"/>
        </w:rPr>
        <w:t>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Аттестация осуществляется на основе комплексной оценки уровня квалификации, педагогического профессионализма и продуктивности деятельности преподавателей.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1.4.Основными принципами аттестации является: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1.5.Квалификационные категории педагогических работников присваиваются сроком на пять лет.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 xml:space="preserve">1.6. </w:t>
      </w:r>
      <w:proofErr w:type="gramStart"/>
      <w:r w:rsidRPr="007231C9">
        <w:rPr>
          <w:rFonts w:asciiTheme="majorHAnsi" w:hAnsiTheme="majorHAnsi" w:cs="Arial"/>
          <w:color w:val="000000"/>
        </w:rPr>
        <w:t>Контроль за</w:t>
      </w:r>
      <w:proofErr w:type="gramEnd"/>
      <w:r w:rsidRPr="007231C9">
        <w:rPr>
          <w:rFonts w:asciiTheme="majorHAnsi" w:hAnsiTheme="majorHAnsi" w:cs="Arial"/>
          <w:color w:val="000000"/>
        </w:rPr>
        <w:t xml:space="preserve"> соблюдением порядка проведения аттестации осуществляет директор</w:t>
      </w:r>
      <w:r w:rsidR="00E43F4E" w:rsidRPr="007231C9">
        <w:rPr>
          <w:rStyle w:val="apple-converted-space"/>
          <w:rFonts w:asciiTheme="majorHAnsi" w:hAnsiTheme="majorHAnsi" w:cs="Arial"/>
          <w:color w:val="000000"/>
        </w:rPr>
        <w:t>.</w:t>
      </w:r>
    </w:p>
    <w:p w:rsidR="003461C4" w:rsidRPr="007231C9" w:rsidRDefault="0068131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 2</w:t>
      </w:r>
      <w:r w:rsidR="003461C4" w:rsidRPr="007231C9">
        <w:rPr>
          <w:rFonts w:asciiTheme="majorHAnsi" w:hAnsiTheme="majorHAnsi" w:cs="Arial"/>
          <w:b/>
          <w:bCs/>
          <w:color w:val="000000"/>
        </w:rPr>
        <w:t>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="003461C4" w:rsidRPr="007231C9">
        <w:rPr>
          <w:rFonts w:asciiTheme="majorHAnsi" w:hAnsiTheme="majorHAnsi" w:cs="Arial"/>
          <w:color w:val="000000"/>
        </w:rPr>
        <w:t>.1.    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  <w:r w:rsidR="003461C4" w:rsidRPr="007231C9">
        <w:rPr>
          <w:rFonts w:asciiTheme="majorHAnsi" w:hAnsiTheme="majorHAnsi" w:cs="Arial"/>
          <w:color w:val="000000"/>
        </w:rPr>
        <w:br/>
        <w:t>Заявление педагогического работника о проведении аттестации должно быть рас смотрено аттестацио</w:t>
      </w:r>
      <w:r w:rsidR="00E43F4E" w:rsidRPr="007231C9">
        <w:rPr>
          <w:rFonts w:asciiTheme="majorHAnsi" w:hAnsiTheme="majorHAnsi" w:cs="Arial"/>
          <w:color w:val="000000"/>
        </w:rPr>
        <w:t xml:space="preserve">нной комиссией не позднее 72дней </w:t>
      </w:r>
      <w:r w:rsidR="003461C4" w:rsidRPr="007231C9">
        <w:rPr>
          <w:rFonts w:asciiTheme="majorHAnsi" w:hAnsiTheme="majorHAnsi" w:cs="Arial"/>
          <w:color w:val="000000"/>
        </w:rPr>
        <w:t xml:space="preserve"> со дня подачи.</w:t>
      </w:r>
      <w:r w:rsidR="003461C4" w:rsidRPr="007231C9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2</w:t>
      </w:r>
      <w:r w:rsidR="003461C4" w:rsidRPr="007231C9">
        <w:rPr>
          <w:rFonts w:asciiTheme="majorHAnsi" w:hAnsiTheme="majorHAnsi" w:cs="Arial"/>
          <w:color w:val="000000"/>
        </w:rPr>
        <w:t xml:space="preserve">.2.    Сроки проведения аттестации для каждого педагогического работника устанавливаются </w:t>
      </w:r>
      <w:r w:rsidR="00E43F4E" w:rsidRPr="007231C9">
        <w:rPr>
          <w:rFonts w:asciiTheme="majorHAnsi" w:hAnsiTheme="majorHAnsi" w:cs="Arial"/>
          <w:color w:val="000000"/>
        </w:rPr>
        <w:t xml:space="preserve"> </w:t>
      </w:r>
      <w:r w:rsidR="003461C4" w:rsidRPr="007231C9">
        <w:rPr>
          <w:rFonts w:asciiTheme="majorHAnsi" w:hAnsiTheme="majorHAnsi" w:cs="Arial"/>
          <w:color w:val="000000"/>
        </w:rPr>
        <w:t xml:space="preserve"> индивидуально в соответствии с графиком. При составлении графика должны учитываться сроки действия ранее установленных квал</w:t>
      </w:r>
      <w:r>
        <w:rPr>
          <w:rFonts w:asciiTheme="majorHAnsi" w:hAnsiTheme="majorHAnsi" w:cs="Arial"/>
          <w:color w:val="000000"/>
        </w:rPr>
        <w:t>ификационных категорий.</w:t>
      </w:r>
      <w:r>
        <w:rPr>
          <w:rFonts w:asciiTheme="majorHAnsi" w:hAnsiTheme="majorHAnsi" w:cs="Arial"/>
          <w:color w:val="000000"/>
        </w:rPr>
        <w:br/>
        <w:t>2</w:t>
      </w:r>
      <w:r w:rsidR="00E43F4E" w:rsidRPr="007231C9">
        <w:rPr>
          <w:rFonts w:asciiTheme="majorHAnsi" w:hAnsiTheme="majorHAnsi" w:cs="Arial"/>
          <w:color w:val="000000"/>
        </w:rPr>
        <w:t>.3.</w:t>
      </w:r>
      <w:r w:rsidR="003461C4" w:rsidRPr="007231C9">
        <w:rPr>
          <w:rFonts w:asciiTheme="majorHAnsi" w:hAnsiTheme="majorHAnsi" w:cs="Arial"/>
          <w:color w:val="000000"/>
        </w:rPr>
        <w:t> Установленная на основании аттестации квалификационная категория педагогическим работникам дейст</w:t>
      </w:r>
      <w:r>
        <w:rPr>
          <w:rFonts w:asciiTheme="majorHAnsi" w:hAnsiTheme="majorHAnsi" w:cs="Arial"/>
          <w:color w:val="000000"/>
        </w:rPr>
        <w:t>вительна в течение пяти лет.</w:t>
      </w:r>
      <w:r>
        <w:rPr>
          <w:rFonts w:asciiTheme="majorHAnsi" w:hAnsiTheme="majorHAnsi" w:cs="Arial"/>
          <w:color w:val="000000"/>
        </w:rPr>
        <w:br/>
        <w:t>2</w:t>
      </w:r>
      <w:r w:rsidR="00E43F4E" w:rsidRPr="007231C9">
        <w:rPr>
          <w:rFonts w:asciiTheme="majorHAnsi" w:hAnsiTheme="majorHAnsi" w:cs="Arial"/>
          <w:color w:val="000000"/>
        </w:rPr>
        <w:t>.4</w:t>
      </w:r>
      <w:r w:rsidR="003461C4" w:rsidRPr="007231C9">
        <w:rPr>
          <w:rFonts w:asciiTheme="majorHAnsi" w:hAnsiTheme="majorHAnsi" w:cs="Arial"/>
          <w:color w:val="000000"/>
        </w:rPr>
        <w:t>.    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</w:t>
      </w:r>
      <w:r>
        <w:rPr>
          <w:rFonts w:asciiTheme="majorHAnsi" w:hAnsiTheme="majorHAnsi" w:cs="Arial"/>
          <w:color w:val="000000"/>
        </w:rPr>
        <w:t xml:space="preserve"> квалификационной категории.</w:t>
      </w:r>
      <w:r>
        <w:rPr>
          <w:rFonts w:asciiTheme="majorHAnsi" w:hAnsiTheme="majorHAnsi" w:cs="Arial"/>
          <w:color w:val="000000"/>
        </w:rPr>
        <w:br/>
        <w:t>2</w:t>
      </w:r>
      <w:r w:rsidR="00E43F4E" w:rsidRPr="007231C9">
        <w:rPr>
          <w:rFonts w:asciiTheme="majorHAnsi" w:hAnsiTheme="majorHAnsi" w:cs="Arial"/>
          <w:color w:val="000000"/>
        </w:rPr>
        <w:t>.5</w:t>
      </w:r>
      <w:r w:rsidR="003461C4" w:rsidRPr="007231C9">
        <w:rPr>
          <w:rFonts w:asciiTheme="majorHAnsi" w:hAnsiTheme="majorHAnsi" w:cs="Arial"/>
          <w:color w:val="000000"/>
        </w:rPr>
        <w:t>.    </w:t>
      </w:r>
      <w:proofErr w:type="gramStart"/>
      <w:r w:rsidR="003461C4" w:rsidRPr="007231C9">
        <w:rPr>
          <w:rFonts w:asciiTheme="majorHAnsi" w:hAnsiTheme="majorHAnsi" w:cs="Arial"/>
          <w:color w:val="000000"/>
        </w:rPr>
        <w:t>Квалификационные категории сохраняются при переходе педагогической работника в другое образовательное учреждение, в том числе расположенное в другое субъекте Российской Федерации, в течение срока ее действия.</w:t>
      </w:r>
      <w:proofErr w:type="gramEnd"/>
    </w:p>
    <w:p w:rsidR="003461C4" w:rsidRPr="007231C9" w:rsidRDefault="00E43F4E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 xml:space="preserve"> </w:t>
      </w:r>
    </w:p>
    <w:p w:rsidR="003461C4" w:rsidRPr="007231C9" w:rsidRDefault="00681314" w:rsidP="003461C4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3</w:t>
      </w:r>
      <w:r w:rsidR="003461C4" w:rsidRPr="007231C9">
        <w:rPr>
          <w:rFonts w:asciiTheme="majorHAnsi" w:hAnsiTheme="majorHAnsi" w:cs="Arial"/>
          <w:b/>
          <w:bCs/>
          <w:color w:val="000000"/>
        </w:rPr>
        <w:t>.</w:t>
      </w:r>
      <w:r w:rsidR="003461C4" w:rsidRPr="007231C9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="003461C4" w:rsidRPr="007231C9">
        <w:rPr>
          <w:rFonts w:asciiTheme="majorHAnsi" w:hAnsiTheme="majorHAnsi" w:cs="Arial"/>
          <w:b/>
          <w:bCs/>
          <w:color w:val="000000"/>
        </w:rPr>
        <w:t>Аттестационная комиссия, ее состав и регламент работы</w:t>
      </w:r>
      <w:r w:rsidR="003461C4" w:rsidRPr="007231C9">
        <w:rPr>
          <w:rFonts w:asciiTheme="majorHAnsi" w:hAnsiTheme="majorHAnsi" w:cs="Arial"/>
          <w:color w:val="000000"/>
        </w:rPr>
        <w:t> </w:t>
      </w:r>
    </w:p>
    <w:p w:rsidR="00681314" w:rsidRDefault="006C183B" w:rsidP="00681314">
      <w:pPr>
        <w:shd w:val="clear" w:color="auto" w:fill="FFFFFF"/>
        <w:spacing w:before="100" w:beforeAutospacing="1" w:after="100" w:afterAutospacing="1" w:line="282" w:lineRule="atLeast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3</w:t>
      </w:r>
      <w:r w:rsidR="003461C4" w:rsidRPr="007231C9">
        <w:rPr>
          <w:rFonts w:asciiTheme="majorHAnsi" w:hAnsiTheme="majorHAnsi" w:cs="Arial"/>
          <w:color w:val="000000"/>
        </w:rPr>
        <w:t xml:space="preserve">.1. </w:t>
      </w:r>
      <w:proofErr w:type="gramStart"/>
      <w:r w:rsidR="003461C4" w:rsidRPr="007231C9">
        <w:rPr>
          <w:rFonts w:asciiTheme="majorHAnsi" w:hAnsiTheme="majorHAnsi" w:cs="Arial"/>
          <w:color w:val="000000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>
        <w:rPr>
          <w:rFonts w:asciiTheme="majorHAnsi" w:hAnsiTheme="majorHAnsi" w:cs="Arial"/>
          <w:color w:val="000000"/>
        </w:rPr>
        <w:br/>
        <w:t>3</w:t>
      </w:r>
      <w:r w:rsidR="003461C4" w:rsidRPr="007231C9">
        <w:rPr>
          <w:rFonts w:asciiTheme="majorHAnsi" w:hAnsiTheme="majorHAnsi" w:cs="Arial"/>
          <w:color w:val="000000"/>
        </w:rPr>
        <w:t>.2.</w:t>
      </w:r>
      <w:proofErr w:type="gramEnd"/>
      <w:r w:rsidR="003461C4" w:rsidRPr="007231C9">
        <w:rPr>
          <w:rFonts w:asciiTheme="majorHAnsi" w:hAnsiTheme="majorHAnsi" w:cs="Arial"/>
          <w:color w:val="000000"/>
        </w:rPr>
        <w:t xml:space="preserve"> 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3461C4" w:rsidRPr="007231C9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3</w:t>
      </w:r>
      <w:r w:rsidR="003461C4" w:rsidRPr="007231C9">
        <w:rPr>
          <w:rFonts w:asciiTheme="majorHAnsi" w:hAnsiTheme="majorHAnsi" w:cs="Arial"/>
          <w:color w:val="000000"/>
        </w:rPr>
        <w:t>.3. </w:t>
      </w:r>
      <w:r w:rsidR="00681314">
        <w:rPr>
          <w:rFonts w:asciiTheme="majorHAnsi" w:hAnsiTheme="majorHAnsi" w:cs="Arial"/>
          <w:color w:val="000000"/>
        </w:rPr>
        <w:t xml:space="preserve"> </w:t>
      </w:r>
      <w:r w:rsidR="003461C4" w:rsidRPr="007231C9">
        <w:rPr>
          <w:rFonts w:asciiTheme="majorHAnsi" w:hAnsiTheme="majorHAnsi" w:cs="Arial"/>
          <w:color w:val="000000"/>
        </w:rPr>
        <w:t xml:space="preserve"> Для проведения аттестации с целью </w:t>
      </w:r>
      <w:proofErr w:type="gramStart"/>
      <w:r w:rsidR="003461C4" w:rsidRPr="007231C9">
        <w:rPr>
          <w:rFonts w:asciiTheme="majorHAnsi" w:hAnsiTheme="majorHAnsi" w:cs="Arial"/>
          <w:color w:val="000000"/>
        </w:rPr>
        <w:t>установления соответствия уровня квалификации педагогического работника</w:t>
      </w:r>
      <w:proofErr w:type="gramEnd"/>
      <w:r w:rsidR="003461C4" w:rsidRPr="007231C9">
        <w:rPr>
          <w:rFonts w:asciiTheme="majorHAnsi" w:hAnsiTheme="majorHAnsi" w:cs="Arial"/>
          <w:color w:val="000000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>
        <w:rPr>
          <w:rFonts w:asciiTheme="majorHAnsi" w:hAnsiTheme="majorHAnsi" w:cs="Arial"/>
          <w:color w:val="000000"/>
        </w:rPr>
        <w:br/>
        <w:t>3</w:t>
      </w:r>
      <w:r w:rsidR="00681314">
        <w:rPr>
          <w:rFonts w:asciiTheme="majorHAnsi" w:hAnsiTheme="majorHAnsi" w:cs="Arial"/>
          <w:color w:val="000000"/>
        </w:rPr>
        <w:t>.4</w:t>
      </w:r>
      <w:r w:rsidR="003461C4" w:rsidRPr="007231C9">
        <w:rPr>
          <w:rFonts w:asciiTheme="majorHAnsi" w:hAnsiTheme="majorHAnsi" w:cs="Arial"/>
          <w:color w:val="000000"/>
        </w:rPr>
        <w:t>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E43F4E" w:rsidRPr="007231C9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3</w:t>
      </w:r>
      <w:r w:rsidR="00681314">
        <w:rPr>
          <w:rFonts w:asciiTheme="majorHAnsi" w:hAnsiTheme="majorHAnsi" w:cs="Arial"/>
          <w:color w:val="000000"/>
        </w:rPr>
        <w:t>.5</w:t>
      </w:r>
      <w:r w:rsidR="003461C4" w:rsidRPr="007231C9">
        <w:rPr>
          <w:rFonts w:asciiTheme="majorHAnsi" w:hAnsiTheme="majorHAnsi" w:cs="Arial"/>
          <w:color w:val="000000"/>
        </w:rPr>
        <w:t>. Заседание аттестационной комиссии считается правомочным, если на нем присутствуют не менее двух третей ее членов.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E43F4E" w:rsidRPr="007231C9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3</w:t>
      </w:r>
      <w:r w:rsidR="00681314">
        <w:rPr>
          <w:rFonts w:asciiTheme="majorHAnsi" w:hAnsiTheme="majorHAnsi" w:cs="Arial"/>
          <w:color w:val="000000"/>
        </w:rPr>
        <w:t>.6</w:t>
      </w:r>
      <w:r w:rsidR="003461C4" w:rsidRPr="007231C9">
        <w:rPr>
          <w:rFonts w:asciiTheme="majorHAnsi" w:hAnsiTheme="majorHAnsi" w:cs="Arial"/>
          <w:color w:val="000000"/>
        </w:rPr>
        <w:t>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  <w:r w:rsidR="003461C4" w:rsidRPr="007231C9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b/>
          <w:bCs/>
          <w:color w:val="000000"/>
        </w:rPr>
        <w:t>4</w:t>
      </w:r>
      <w:r w:rsidR="003461C4" w:rsidRPr="007231C9">
        <w:rPr>
          <w:rFonts w:asciiTheme="majorHAnsi" w:hAnsiTheme="majorHAnsi" w:cs="Arial"/>
          <w:b/>
          <w:bCs/>
          <w:color w:val="000000"/>
        </w:rPr>
        <w:t>. Решение аттестационной комиссии</w:t>
      </w:r>
    </w:p>
    <w:p w:rsidR="00681314" w:rsidRDefault="006C183B" w:rsidP="00681314">
      <w:pPr>
        <w:shd w:val="clear" w:color="auto" w:fill="FFFFFF"/>
        <w:spacing w:before="100" w:beforeAutospacing="1" w:after="100" w:afterAutospacing="1"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</w:t>
      </w:r>
      <w:r w:rsidR="003461C4" w:rsidRPr="007231C9">
        <w:rPr>
          <w:rFonts w:asciiTheme="majorHAnsi" w:hAnsiTheme="majorHAnsi" w:cs="Arial"/>
          <w:color w:val="000000"/>
        </w:rPr>
        <w:t>.1. Правомочность заседания аттестационной комиссии: заседание аттестационной комиссии считается правомочным, если на нем присутствуют не менее двух третей ее членов.</w:t>
      </w:r>
      <w:r w:rsidR="00681314">
        <w:rPr>
          <w:rFonts w:asciiTheme="majorHAnsi" w:hAnsiTheme="majorHAnsi" w:cs="Arial"/>
          <w:color w:val="000000"/>
        </w:rPr>
        <w:t xml:space="preserve"> </w:t>
      </w:r>
    </w:p>
    <w:p w:rsidR="003461C4" w:rsidRPr="007231C9" w:rsidRDefault="003461C4" w:rsidP="00681314">
      <w:pPr>
        <w:shd w:val="clear" w:color="auto" w:fill="FFFFFF"/>
        <w:spacing w:before="100" w:beforeAutospacing="1" w:after="100" w:afterAutospacing="1"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</w:t>
      </w:r>
      <w:r w:rsidR="003461C4" w:rsidRPr="007231C9">
        <w:rPr>
          <w:rFonts w:asciiTheme="majorHAnsi" w:hAnsiTheme="majorHAnsi" w:cs="Arial"/>
          <w:color w:val="000000"/>
        </w:rPr>
        <w:t xml:space="preserve">.2. </w:t>
      </w:r>
      <w:r w:rsidR="00681314">
        <w:rPr>
          <w:rFonts w:asciiTheme="majorHAnsi" w:hAnsiTheme="majorHAnsi" w:cs="Arial"/>
          <w:color w:val="000000"/>
        </w:rPr>
        <w:t xml:space="preserve"> </w:t>
      </w:r>
      <w:r w:rsidR="003461C4" w:rsidRPr="007231C9">
        <w:rPr>
          <w:rFonts w:asciiTheme="majorHAnsi" w:hAnsiTheme="majorHAnsi" w:cs="Arial"/>
          <w:color w:val="000000"/>
        </w:rPr>
        <w:t>.  </w:t>
      </w:r>
      <w:proofErr w:type="gramStart"/>
      <w:r w:rsidR="003461C4" w:rsidRPr="007231C9">
        <w:rPr>
          <w:rFonts w:asciiTheme="majorHAnsi" w:hAnsiTheme="majorHAnsi" w:cs="Arial"/>
          <w:color w:val="000000"/>
        </w:rPr>
        <w:t>По результатам аттестации педагогических работников для установления соответствия уровня квалификации требованиям, предъявляемым к квалификационным категориям (первой или высшей) аттестационная комиссия принимает одно из следующих решений:</w:t>
      </w:r>
      <w:r w:rsidR="003461C4" w:rsidRPr="007231C9">
        <w:rPr>
          <w:rFonts w:asciiTheme="majorHAnsi" w:hAnsiTheme="majorHAnsi" w:cs="Arial"/>
          <w:color w:val="000000"/>
        </w:rPr>
        <w:br/>
        <w:t>а)    уровень квалификации (указывается должность) соответствует требованиям, предъявляемым к первой (высшей) квалификационной категории;</w:t>
      </w:r>
      <w:r w:rsidR="003461C4" w:rsidRPr="007231C9">
        <w:rPr>
          <w:rFonts w:asciiTheme="majorHAnsi" w:hAnsiTheme="majorHAnsi" w:cs="Arial"/>
          <w:color w:val="000000"/>
        </w:rPr>
        <w:br/>
        <w:t>б)    уровень квалификации (указывается должность) не соответствует требованиям, предъявляемым к первой (высше</w:t>
      </w:r>
      <w:r>
        <w:rPr>
          <w:rFonts w:asciiTheme="majorHAnsi" w:hAnsiTheme="majorHAnsi" w:cs="Arial"/>
          <w:color w:val="000000"/>
        </w:rPr>
        <w:t>й) квалификационной категории.</w:t>
      </w:r>
      <w:r>
        <w:rPr>
          <w:rFonts w:asciiTheme="majorHAnsi" w:hAnsiTheme="majorHAnsi" w:cs="Arial"/>
          <w:color w:val="000000"/>
        </w:rPr>
        <w:br/>
        <w:t>4</w:t>
      </w:r>
      <w:r w:rsidR="00681314">
        <w:rPr>
          <w:rFonts w:asciiTheme="majorHAnsi" w:hAnsiTheme="majorHAnsi" w:cs="Arial"/>
          <w:color w:val="000000"/>
        </w:rPr>
        <w:t>.3</w:t>
      </w:r>
      <w:r w:rsidR="003461C4" w:rsidRPr="007231C9">
        <w:rPr>
          <w:rFonts w:asciiTheme="majorHAnsi" w:hAnsiTheme="majorHAnsi" w:cs="Arial"/>
          <w:color w:val="000000"/>
        </w:rPr>
        <w:t>.</w:t>
      </w:r>
      <w:proofErr w:type="gramEnd"/>
      <w:r w:rsidR="003461C4" w:rsidRPr="007231C9">
        <w:rPr>
          <w:rFonts w:asciiTheme="majorHAnsi" w:hAnsiTheme="majorHAnsi" w:cs="Arial"/>
          <w:color w:val="000000"/>
        </w:rPr>
        <w:t> 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В случае признания педагога не соответствующим занимаемой должности, с ним может быть, расторгнут трудовой договор.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lastRenderedPageBreak/>
        <w:t>Помимо увольнения в соответствии со ст. 81 Трудового кодекса РФ возможен иной выход, т.к. увольнение работника, признанного по результатам аттестации не соответствующим занимаемой должности, является правом работодателя, а не обязанностью.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В «Методике оценки уровня квалификации педагогических работников» предлагается, например, обучить педагога, признанного не соответствующим занимаемой должности, на курсах повышения квалификации и дать ему возможность повторно пройти процедуру аттестации.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</w:t>
      </w:r>
      <w:r w:rsidR="00681314">
        <w:rPr>
          <w:rFonts w:asciiTheme="majorHAnsi" w:hAnsiTheme="majorHAnsi" w:cs="Arial"/>
          <w:color w:val="000000"/>
        </w:rPr>
        <w:t>.4</w:t>
      </w:r>
      <w:r w:rsidR="003461C4" w:rsidRPr="007231C9">
        <w:rPr>
          <w:rFonts w:asciiTheme="majorHAnsi" w:hAnsiTheme="majorHAnsi" w:cs="Arial"/>
          <w:color w:val="000000"/>
        </w:rPr>
        <w:t>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3461C4" w:rsidRPr="007231C9">
        <w:rPr>
          <w:rFonts w:asciiTheme="majorHAnsi" w:hAnsiTheme="majorHAnsi" w:cs="Arial"/>
          <w:color w:val="000000"/>
        </w:rPr>
        <w:t> 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3461C4" w:rsidRPr="007231C9">
        <w:rPr>
          <w:rFonts w:asciiTheme="majorHAnsi" w:hAnsiTheme="majorHAnsi" w:cs="Arial"/>
          <w:color w:val="000000"/>
        </w:rPr>
        <w:br/>
        <w:t>       </w:t>
      </w:r>
      <w:r w:rsidR="00681314">
        <w:rPr>
          <w:rFonts w:asciiTheme="majorHAnsi" w:hAnsiTheme="majorHAnsi" w:cs="Arial"/>
          <w:color w:val="000000"/>
        </w:rPr>
        <w:t>В выписку из приказа</w:t>
      </w:r>
      <w:r w:rsidR="003461C4" w:rsidRPr="007231C9">
        <w:rPr>
          <w:rFonts w:asciiTheme="majorHAnsi" w:hAnsiTheme="majorHAnsi" w:cs="Arial"/>
          <w:color w:val="000000"/>
        </w:rPr>
        <w:t xml:space="preserve">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3461C4" w:rsidRPr="007231C9">
        <w:rPr>
          <w:rFonts w:asciiTheme="majorHAnsi" w:hAnsiTheme="majorHAnsi" w:cs="Arial"/>
          <w:color w:val="000000"/>
        </w:rPr>
        <w:br/>
        <w:t xml:space="preserve">       При наличии в </w:t>
      </w:r>
      <w:r w:rsidR="00681314">
        <w:rPr>
          <w:rFonts w:asciiTheme="majorHAnsi" w:hAnsiTheme="majorHAnsi" w:cs="Arial"/>
          <w:color w:val="000000"/>
        </w:rPr>
        <w:t>выписке из приказа</w:t>
      </w:r>
      <w:r w:rsidR="003461C4" w:rsidRPr="007231C9">
        <w:rPr>
          <w:rFonts w:asciiTheme="majorHAnsi" w:hAnsiTheme="majorHAnsi" w:cs="Arial"/>
          <w:color w:val="000000"/>
        </w:rPr>
        <w:t xml:space="preserve">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681314">
        <w:rPr>
          <w:rFonts w:asciiTheme="majorHAnsi" w:hAnsiTheme="majorHAnsi" w:cs="Arial"/>
          <w:color w:val="000000"/>
        </w:rPr>
        <w:br/>
        <w:t>       В</w:t>
      </w:r>
      <w:r w:rsidR="003461C4" w:rsidRPr="007231C9">
        <w:rPr>
          <w:rFonts w:asciiTheme="majorHAnsi" w:hAnsiTheme="majorHAnsi" w:cs="Arial"/>
          <w:color w:val="000000"/>
        </w:rPr>
        <w:t>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5</w:t>
      </w:r>
      <w:r w:rsidR="003461C4" w:rsidRPr="007231C9">
        <w:rPr>
          <w:rFonts w:asciiTheme="majorHAnsi" w:hAnsiTheme="majorHAnsi" w:cs="Arial"/>
          <w:b/>
          <w:bCs/>
          <w:color w:val="000000"/>
        </w:rPr>
        <w:t>.Требования к педагогическим работникам, претендующим на квалификационные категории.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</w:t>
      </w:r>
      <w:r w:rsidR="003461C4" w:rsidRPr="007231C9">
        <w:rPr>
          <w:rFonts w:asciiTheme="majorHAnsi" w:hAnsiTheme="majorHAnsi" w:cs="Arial"/>
          <w:color w:val="000000"/>
        </w:rPr>
        <w:t>.1.Первая квалификационная категория может быть установлена педагогическим работникам, которые: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вносят личный вклад в повышение качества образования на основе совершенствования методов обучения и воспитания;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3461C4" w:rsidRPr="007231C9" w:rsidRDefault="006C183B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5</w:t>
      </w:r>
      <w:r w:rsidR="003461C4" w:rsidRPr="007231C9">
        <w:rPr>
          <w:rFonts w:asciiTheme="majorHAnsi" w:hAnsiTheme="majorHAnsi" w:cs="Arial"/>
          <w:color w:val="000000"/>
        </w:rPr>
        <w:t>.2. Высшая квалификационная категория может быть установлена</w:t>
      </w:r>
      <w:r w:rsidR="003461C4" w:rsidRPr="007231C9">
        <w:rPr>
          <w:rStyle w:val="apple-converted-space"/>
          <w:rFonts w:asciiTheme="majorHAnsi" w:hAnsiTheme="majorHAnsi" w:cs="Arial"/>
          <w:color w:val="000000"/>
        </w:rPr>
        <w:t> </w:t>
      </w:r>
      <w:r w:rsidR="003461C4" w:rsidRPr="007231C9">
        <w:rPr>
          <w:rFonts w:asciiTheme="majorHAnsi" w:hAnsiTheme="majorHAnsi" w:cs="Arial"/>
          <w:color w:val="000000"/>
        </w:rPr>
        <w:br/>
        <w:t>педагогическим работникам, которые: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имеют установленную первую квалификационную категорию;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владеют современными образовательными технологиями и методиками, эффективно применяют их в практической профессиональной деятельности;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- 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3461C4" w:rsidRPr="007231C9" w:rsidRDefault="003461C4" w:rsidP="003461C4">
      <w:pPr>
        <w:shd w:val="clear" w:color="auto" w:fill="FFFFFF"/>
        <w:spacing w:line="282" w:lineRule="atLeast"/>
        <w:rPr>
          <w:rFonts w:asciiTheme="majorHAnsi" w:hAnsiTheme="majorHAnsi" w:cs="Arial"/>
          <w:color w:val="000000"/>
        </w:rPr>
      </w:pPr>
      <w:r w:rsidRPr="007231C9">
        <w:rPr>
          <w:rFonts w:asciiTheme="majorHAnsi" w:hAnsiTheme="majorHAnsi" w:cs="Arial"/>
          <w:color w:val="000000"/>
        </w:rPr>
        <w:t> </w:t>
      </w:r>
    </w:p>
    <w:p w:rsidR="00763DFE" w:rsidRPr="007231C9" w:rsidRDefault="00763DFE">
      <w:pPr>
        <w:rPr>
          <w:rFonts w:asciiTheme="majorHAnsi" w:hAnsiTheme="majorHAnsi"/>
        </w:rPr>
      </w:pPr>
    </w:p>
    <w:sectPr w:rsidR="00763DFE" w:rsidRPr="007231C9" w:rsidSect="007231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EA"/>
    <w:multiLevelType w:val="hybridMultilevel"/>
    <w:tmpl w:val="6FD6D758"/>
    <w:lvl w:ilvl="0" w:tplc="5D68D7D0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1" w:tplc="5D68D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530B02"/>
    <w:multiLevelType w:val="hybridMultilevel"/>
    <w:tmpl w:val="FBD6E90E"/>
    <w:lvl w:ilvl="0" w:tplc="5D68D7D0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9E0773B"/>
    <w:multiLevelType w:val="hybridMultilevel"/>
    <w:tmpl w:val="CB6A2E3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6752E"/>
    <w:multiLevelType w:val="hybridMultilevel"/>
    <w:tmpl w:val="88F23C8A"/>
    <w:lvl w:ilvl="0" w:tplc="5D68D7D0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C16C2"/>
    <w:multiLevelType w:val="multilevel"/>
    <w:tmpl w:val="8A90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960C8"/>
    <w:multiLevelType w:val="multilevel"/>
    <w:tmpl w:val="478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121E3"/>
    <w:multiLevelType w:val="multilevel"/>
    <w:tmpl w:val="6D6639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E4AC4"/>
    <w:multiLevelType w:val="multilevel"/>
    <w:tmpl w:val="1B2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A04A4"/>
    <w:multiLevelType w:val="multilevel"/>
    <w:tmpl w:val="84B69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C0D59"/>
    <w:multiLevelType w:val="multilevel"/>
    <w:tmpl w:val="6090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860E2"/>
    <w:multiLevelType w:val="hybridMultilevel"/>
    <w:tmpl w:val="16565118"/>
    <w:lvl w:ilvl="0" w:tplc="5D68D7D0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62905C6"/>
    <w:multiLevelType w:val="multilevel"/>
    <w:tmpl w:val="646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205F0"/>
    <w:multiLevelType w:val="multilevel"/>
    <w:tmpl w:val="CFB27F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36E9354B"/>
    <w:multiLevelType w:val="multilevel"/>
    <w:tmpl w:val="884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94420B"/>
    <w:multiLevelType w:val="hybridMultilevel"/>
    <w:tmpl w:val="D9122254"/>
    <w:lvl w:ilvl="0" w:tplc="5D68D7D0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37076D"/>
    <w:multiLevelType w:val="multilevel"/>
    <w:tmpl w:val="13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44419"/>
    <w:multiLevelType w:val="multilevel"/>
    <w:tmpl w:val="5D18E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435B2"/>
    <w:multiLevelType w:val="multilevel"/>
    <w:tmpl w:val="42E0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91A98"/>
    <w:multiLevelType w:val="multilevel"/>
    <w:tmpl w:val="BA5E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2208B"/>
    <w:multiLevelType w:val="multilevel"/>
    <w:tmpl w:val="5684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47AF6"/>
    <w:multiLevelType w:val="multilevel"/>
    <w:tmpl w:val="099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B2B71"/>
    <w:multiLevelType w:val="multilevel"/>
    <w:tmpl w:val="8D0E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E2C38"/>
    <w:multiLevelType w:val="multilevel"/>
    <w:tmpl w:val="4B686584"/>
    <w:lvl w:ilvl="0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75882B9B"/>
    <w:multiLevelType w:val="multilevel"/>
    <w:tmpl w:val="4B3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D1EB5"/>
    <w:multiLevelType w:val="multilevel"/>
    <w:tmpl w:val="5BC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4"/>
  </w:num>
  <w:num w:numId="5">
    <w:abstractNumId w:val="9"/>
  </w:num>
  <w:num w:numId="6">
    <w:abstractNumId w:val="17"/>
  </w:num>
  <w:num w:numId="7">
    <w:abstractNumId w:val="15"/>
  </w:num>
  <w:num w:numId="8">
    <w:abstractNumId w:val="5"/>
  </w:num>
  <w:num w:numId="9">
    <w:abstractNumId w:val="23"/>
  </w:num>
  <w:num w:numId="10">
    <w:abstractNumId w:val="24"/>
  </w:num>
  <w:num w:numId="11">
    <w:abstractNumId w:val="13"/>
  </w:num>
  <w:num w:numId="12">
    <w:abstractNumId w:val="19"/>
  </w:num>
  <w:num w:numId="13">
    <w:abstractNumId w:val="7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3"/>
  </w:num>
  <w:num w:numId="19">
    <w:abstractNumId w:val="0"/>
  </w:num>
  <w:num w:numId="20">
    <w:abstractNumId w:val="12"/>
  </w:num>
  <w:num w:numId="21">
    <w:abstractNumId w:val="1"/>
  </w:num>
  <w:num w:numId="22">
    <w:abstractNumId w:val="22"/>
  </w:num>
  <w:num w:numId="23">
    <w:abstractNumId w:val="10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61C4"/>
    <w:rsid w:val="002E4218"/>
    <w:rsid w:val="003461C4"/>
    <w:rsid w:val="003D0355"/>
    <w:rsid w:val="00470C0E"/>
    <w:rsid w:val="00681314"/>
    <w:rsid w:val="006C183B"/>
    <w:rsid w:val="007231C9"/>
    <w:rsid w:val="00763DFE"/>
    <w:rsid w:val="00E4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61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1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46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ubhead">
    <w:name w:val="Subhead"/>
    <w:rsid w:val="003461C4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46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61C4"/>
  </w:style>
  <w:style w:type="character" w:styleId="a6">
    <w:name w:val="Strong"/>
    <w:basedOn w:val="a0"/>
    <w:uiPriority w:val="22"/>
    <w:qFormat/>
    <w:rsid w:val="003461C4"/>
    <w:rPr>
      <w:b/>
      <w:bCs/>
    </w:rPr>
  </w:style>
  <w:style w:type="character" w:styleId="a7">
    <w:name w:val="Hyperlink"/>
    <w:basedOn w:val="a0"/>
    <w:uiPriority w:val="99"/>
    <w:semiHidden/>
    <w:unhideWhenUsed/>
    <w:rsid w:val="003461C4"/>
    <w:rPr>
      <w:color w:val="0000FF"/>
      <w:u w:val="single"/>
    </w:rPr>
  </w:style>
  <w:style w:type="character" w:styleId="a8">
    <w:name w:val="Emphasis"/>
    <w:basedOn w:val="a0"/>
    <w:uiPriority w:val="20"/>
    <w:qFormat/>
    <w:rsid w:val="003461C4"/>
    <w:rPr>
      <w:i/>
      <w:iCs/>
    </w:rPr>
  </w:style>
  <w:style w:type="paragraph" w:customStyle="1" w:styleId="1">
    <w:name w:val="1"/>
    <w:basedOn w:val="a"/>
    <w:rsid w:val="003461C4"/>
    <w:pPr>
      <w:spacing w:before="100" w:beforeAutospacing="1" w:after="100" w:afterAutospacing="1"/>
    </w:pPr>
  </w:style>
  <w:style w:type="paragraph" w:customStyle="1" w:styleId="14">
    <w:name w:val="14"/>
    <w:basedOn w:val="a"/>
    <w:rsid w:val="003461C4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3461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Didenko</cp:lastModifiedBy>
  <cp:revision>4</cp:revision>
  <dcterms:created xsi:type="dcterms:W3CDTF">2013-10-14T13:56:00Z</dcterms:created>
  <dcterms:modified xsi:type="dcterms:W3CDTF">2015-12-03T06:55:00Z</dcterms:modified>
</cp:coreProperties>
</file>